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C" w:rsidRDefault="00D8175D" w:rsidP="0014774C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Краткая аннотация ООП</w:t>
      </w:r>
      <w:r w:rsidR="0014774C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14774C" w:rsidRPr="00153CF2" w:rsidRDefault="0014774C" w:rsidP="0014774C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D69B4" w:rsidRDefault="00BD69B4" w:rsidP="00BD69B4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BD69B4">
        <w:rPr>
          <w:rFonts w:eastAsia="Times New Roman" w:cs="Times New Roman"/>
          <w:bCs/>
          <w:szCs w:val="28"/>
          <w:lang w:eastAsia="ru-RU"/>
        </w:rPr>
        <w:t xml:space="preserve">ООП </w:t>
      </w:r>
      <w:proofErr w:type="gramStart"/>
      <w:r w:rsidRPr="00BD69B4">
        <w:rPr>
          <w:rFonts w:eastAsia="Times New Roman" w:cs="Times New Roman"/>
          <w:bCs/>
          <w:szCs w:val="28"/>
          <w:lang w:eastAsia="ru-RU"/>
        </w:rPr>
        <w:t>разработана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66CA2">
        <w:rPr>
          <w:rFonts w:eastAsia="Times New Roman" w:cs="Times New Roman"/>
          <w:bCs/>
          <w:szCs w:val="28"/>
          <w:lang w:eastAsia="ru-RU"/>
        </w:rPr>
        <w:t>в соответствие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B02B7">
        <w:rPr>
          <w:rFonts w:eastAsia="Times New Roman" w:cs="Times New Roman"/>
          <w:bCs/>
          <w:szCs w:val="28"/>
          <w:lang w:eastAsia="ru-RU"/>
        </w:rPr>
        <w:t>с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B02B7">
        <w:rPr>
          <w:rFonts w:eastAsia="Times New Roman" w:cs="Times New Roman"/>
          <w:bCs/>
          <w:szCs w:val="28"/>
          <w:lang w:eastAsia="ru-RU"/>
        </w:rPr>
        <w:t xml:space="preserve"> требованиями ФГОС ДО к структуре образовательной программы</w:t>
      </w:r>
      <w:r>
        <w:rPr>
          <w:rFonts w:eastAsia="Times New Roman" w:cs="Times New Roman"/>
          <w:bCs/>
          <w:szCs w:val="28"/>
          <w:lang w:eastAsia="ru-RU"/>
        </w:rPr>
        <w:t xml:space="preserve"> дошкольного образования и ее объему.</w:t>
      </w:r>
    </w:p>
    <w:p w:rsidR="00D8175D" w:rsidRDefault="00BD69B4" w:rsidP="00D8175D">
      <w:pPr>
        <w:spacing w:after="0" w:line="240" w:lineRule="auto"/>
        <w:ind w:firstLine="708"/>
        <w:jc w:val="both"/>
        <w:rPr>
          <w:b/>
        </w:rPr>
      </w:pPr>
      <w:r w:rsidRPr="00BD69B4">
        <w:rPr>
          <w:rFonts w:eastAsia="Times New Roman" w:cs="Times New Roman"/>
          <w:bCs/>
          <w:szCs w:val="28"/>
          <w:lang w:eastAsia="ru-RU"/>
        </w:rPr>
        <w:t>ООП принята</w:t>
      </w:r>
      <w:r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="00257B46">
        <w:rPr>
          <w:rFonts w:eastAsia="Times New Roman" w:cs="Times New Roman"/>
          <w:bCs/>
          <w:szCs w:val="28"/>
          <w:lang w:eastAsia="ru-RU"/>
        </w:rPr>
        <w:t>на педагогическом совете № 1</w:t>
      </w:r>
      <w:r w:rsidRPr="00F86D92">
        <w:rPr>
          <w:rFonts w:eastAsia="Times New Roman" w:cs="Times New Roman"/>
          <w:bCs/>
          <w:szCs w:val="28"/>
          <w:lang w:eastAsia="ru-RU"/>
        </w:rPr>
        <w:t xml:space="preserve"> </w:t>
      </w:r>
      <w:r w:rsidR="00257B46">
        <w:rPr>
          <w:rFonts w:eastAsia="Times New Roman" w:cs="Times New Roman"/>
          <w:bCs/>
          <w:szCs w:val="28"/>
          <w:lang w:eastAsia="ru-RU"/>
        </w:rPr>
        <w:t>от 29.08.2019</w:t>
      </w:r>
      <w:r w:rsidRPr="00F86D92">
        <w:rPr>
          <w:rFonts w:eastAsia="Times New Roman" w:cs="Times New Roman"/>
          <w:bCs/>
          <w:szCs w:val="28"/>
          <w:lang w:eastAsia="ru-RU"/>
        </w:rPr>
        <w:t xml:space="preserve"> г</w:t>
      </w:r>
      <w:r>
        <w:rPr>
          <w:rFonts w:eastAsia="Times New Roman" w:cs="Times New Roman"/>
          <w:bCs/>
          <w:szCs w:val="28"/>
          <w:lang w:eastAsia="ru-RU"/>
        </w:rPr>
        <w:t>.,</w:t>
      </w:r>
      <w:r w:rsidRPr="00F86D92">
        <w:rPr>
          <w:rFonts w:eastAsia="Times New Roman" w:cs="Times New Roman"/>
          <w:bCs/>
          <w:szCs w:val="28"/>
          <w:lang w:eastAsia="ru-RU"/>
        </w:rPr>
        <w:t xml:space="preserve"> утверждена приказом </w:t>
      </w:r>
      <w:proofErr w:type="gramStart"/>
      <w:r w:rsidRPr="00F86D92">
        <w:rPr>
          <w:rFonts w:eastAsia="Times New Roman" w:cs="Times New Roman"/>
          <w:bCs/>
          <w:szCs w:val="28"/>
          <w:lang w:eastAsia="ru-RU"/>
        </w:rPr>
        <w:t>заведующего</w:t>
      </w:r>
      <w:proofErr w:type="gramEnd"/>
      <w:r w:rsidRPr="00F86D92">
        <w:rPr>
          <w:rFonts w:eastAsia="Times New Roman" w:cs="Times New Roman"/>
          <w:bCs/>
          <w:szCs w:val="28"/>
          <w:lang w:eastAsia="ru-RU"/>
        </w:rPr>
        <w:t xml:space="preserve"> </w:t>
      </w:r>
      <w:r w:rsidR="00D8175D">
        <w:rPr>
          <w:rFonts w:eastAsia="Times New Roman" w:cs="Times New Roman"/>
          <w:bCs/>
          <w:szCs w:val="28"/>
          <w:lang w:eastAsia="ru-RU"/>
        </w:rPr>
        <w:t>детского сада №32 « Искорка»</w:t>
      </w:r>
    </w:p>
    <w:p w:rsidR="0014774C" w:rsidRDefault="0014774C" w:rsidP="00D8175D">
      <w:pPr>
        <w:pStyle w:val="11"/>
        <w:ind w:left="0" w:right="0"/>
        <w:jc w:val="both"/>
        <w:rPr>
          <w:b w:val="0"/>
          <w:bCs w:val="0"/>
        </w:rPr>
      </w:pPr>
      <w:r>
        <w:rPr>
          <w:b w:val="0"/>
        </w:rPr>
        <w:t xml:space="preserve"> </w:t>
      </w:r>
      <w:r w:rsidRPr="00B87EEB">
        <w:rPr>
          <w:b w:val="0"/>
        </w:rPr>
        <w:t xml:space="preserve"> </w:t>
      </w:r>
      <w:proofErr w:type="gramStart"/>
      <w:r w:rsidRPr="00B87EEB">
        <w:rPr>
          <w:b w:val="0"/>
        </w:rPr>
        <w:t>разработана</w:t>
      </w:r>
      <w:proofErr w:type="gramEnd"/>
      <w:r w:rsidRPr="00B87EEB">
        <w:rPr>
          <w:b w:val="0"/>
        </w:rPr>
        <w:t xml:space="preserve"> в соответствии с Федеральным государственным образовательным стандартом дошкольного образования</w:t>
      </w:r>
      <w:r w:rsidRPr="00CE76FB">
        <w:t xml:space="preserve"> </w:t>
      </w:r>
      <w:r w:rsidRPr="00B87EEB">
        <w:rPr>
          <w:b w:val="0"/>
        </w:rPr>
        <w:t>и с учетом</w:t>
      </w:r>
      <w:r w:rsidRPr="00A11E38">
        <w:rPr>
          <w:b w:val="0"/>
          <w:bCs w:val="0"/>
        </w:rPr>
        <w:t xml:space="preserve"> </w:t>
      </w:r>
      <w:r w:rsidRPr="00A11E38">
        <w:rPr>
          <w:b w:val="0"/>
        </w:rPr>
        <w:t xml:space="preserve">основной  общеобразовательной программе дошкольного образования «От рождения до школы» под редакцией Н.Е. </w:t>
      </w:r>
      <w:proofErr w:type="spellStart"/>
      <w:r w:rsidRPr="00A11E38">
        <w:rPr>
          <w:b w:val="0"/>
        </w:rPr>
        <w:t>Вераксы</w:t>
      </w:r>
      <w:proofErr w:type="spellEnd"/>
      <w:r w:rsidRPr="00A11E38">
        <w:rPr>
          <w:b w:val="0"/>
        </w:rPr>
        <w:t xml:space="preserve">, Т.С. Комаровой, </w:t>
      </w:r>
      <w:r>
        <w:rPr>
          <w:b w:val="0"/>
        </w:rPr>
        <w:t xml:space="preserve"> </w:t>
      </w:r>
      <w:r w:rsidRPr="00A11E38">
        <w:rPr>
          <w:b w:val="0"/>
        </w:rPr>
        <w:t>М.А. Васильевой</w:t>
      </w:r>
      <w:r>
        <w:rPr>
          <w:b w:val="0"/>
          <w:bCs w:val="0"/>
        </w:rPr>
        <w:t>.</w:t>
      </w:r>
    </w:p>
    <w:p w:rsidR="0014774C" w:rsidRPr="00963E64" w:rsidRDefault="0014774C" w:rsidP="0014774C">
      <w:pPr>
        <w:spacing w:after="0"/>
        <w:ind w:firstLine="708"/>
        <w:jc w:val="both"/>
        <w:rPr>
          <w:rFonts w:eastAsia="Calibri" w:cs="Times New Roman"/>
          <w:b/>
          <w:szCs w:val="28"/>
        </w:rPr>
      </w:pPr>
      <w:r w:rsidRPr="00B87EEB">
        <w:rPr>
          <w:rFonts w:eastAsia="Calibri" w:cs="Times New Roman"/>
          <w:b/>
          <w:szCs w:val="28"/>
        </w:rPr>
        <w:t xml:space="preserve">Программа предназначена для: </w:t>
      </w:r>
      <w:r w:rsidRPr="00B87EEB">
        <w:rPr>
          <w:rFonts w:eastAsia="Calibri" w:cs="Times New Roman"/>
          <w:szCs w:val="28"/>
        </w:rPr>
        <w:t xml:space="preserve">реализации в </w:t>
      </w:r>
      <w:r w:rsidR="00D8175D">
        <w:rPr>
          <w:rFonts w:eastAsia="Calibri" w:cs="Times New Roman"/>
          <w:szCs w:val="28"/>
        </w:rPr>
        <w:t>МБ</w:t>
      </w:r>
      <w:r>
        <w:rPr>
          <w:rFonts w:eastAsia="Calibri" w:cs="Times New Roman"/>
          <w:szCs w:val="28"/>
        </w:rPr>
        <w:t>ДО</w:t>
      </w:r>
      <w:r w:rsidR="00D8175D">
        <w:rPr>
          <w:rFonts w:eastAsia="Calibri" w:cs="Times New Roman"/>
          <w:szCs w:val="28"/>
        </w:rPr>
        <w:t>У детском саду №32 «Искорка</w:t>
      </w:r>
      <w:r>
        <w:rPr>
          <w:rFonts w:eastAsia="Calibri" w:cs="Times New Roman"/>
          <w:szCs w:val="28"/>
        </w:rPr>
        <w:t>»</w:t>
      </w:r>
      <w:r w:rsidRPr="00B87EEB">
        <w:rPr>
          <w:rFonts w:eastAsia="Calibri" w:cs="Times New Roman"/>
          <w:szCs w:val="28"/>
        </w:rPr>
        <w:t>, в группах общеразвивающей направленности;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b/>
          <w:szCs w:val="28"/>
        </w:rPr>
      </w:pPr>
      <w:proofErr w:type="gramStart"/>
      <w:r w:rsidRPr="00B87EEB">
        <w:rPr>
          <w:rFonts w:eastAsia="Calibri" w:cs="Times New Roman"/>
          <w:b/>
          <w:szCs w:val="28"/>
        </w:rPr>
        <w:t xml:space="preserve">Программа реализуется очно в процессе разнообразных видов деятельности: </w:t>
      </w:r>
      <w:r w:rsidRPr="00B87EEB">
        <w:rPr>
          <w:rFonts w:eastAsia="Calibri" w:cs="Times New Roman"/>
          <w:szCs w:val="28"/>
        </w:rPr>
        <w:t>игрово</w:t>
      </w:r>
      <w:r>
        <w:rPr>
          <w:rFonts w:eastAsia="Calibri" w:cs="Times New Roman"/>
          <w:szCs w:val="28"/>
        </w:rPr>
        <w:t>й, познавательно-</w:t>
      </w:r>
      <w:r w:rsidRPr="00B87EEB">
        <w:rPr>
          <w:rFonts w:eastAsia="Calibri" w:cs="Times New Roman"/>
          <w:szCs w:val="28"/>
        </w:rPr>
        <w:t xml:space="preserve">исследовательской, коммуникативной, двигательной, </w:t>
      </w:r>
      <w:r>
        <w:rPr>
          <w:rFonts w:eastAsia="Calibri" w:cs="Times New Roman"/>
          <w:szCs w:val="28"/>
        </w:rPr>
        <w:t xml:space="preserve">трудовой, </w:t>
      </w:r>
      <w:r w:rsidRPr="00B87EEB">
        <w:rPr>
          <w:rFonts w:eastAsia="Calibri" w:cs="Times New Roman"/>
          <w:szCs w:val="28"/>
        </w:rPr>
        <w:t>изобразительной, предметной, музыкальной, восприятия художественной литературы и фольклора, конструирования и самообслуживания.</w:t>
      </w:r>
      <w:r w:rsidRPr="00B87EEB">
        <w:rPr>
          <w:rFonts w:eastAsia="Calibri" w:cs="Times New Roman"/>
          <w:b/>
          <w:szCs w:val="28"/>
        </w:rPr>
        <w:t xml:space="preserve"> </w:t>
      </w:r>
      <w:proofErr w:type="gramEnd"/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b/>
          <w:szCs w:val="28"/>
        </w:rPr>
      </w:pPr>
      <w:r w:rsidRPr="00B87EEB">
        <w:rPr>
          <w:rFonts w:eastAsia="Calibri" w:cs="Times New Roman"/>
          <w:b/>
          <w:szCs w:val="28"/>
        </w:rPr>
        <w:t>Программа реализуется в течение всего времени пребывания детей в ДОУ.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b/>
          <w:szCs w:val="28"/>
        </w:rPr>
      </w:pPr>
      <w:r w:rsidRPr="00B87EEB">
        <w:rPr>
          <w:rFonts w:eastAsia="Calibri" w:cs="Times New Roman"/>
          <w:b/>
          <w:szCs w:val="28"/>
        </w:rPr>
        <w:t>Программа реализуется на государственном языке Российской Федерации.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b/>
          <w:szCs w:val="28"/>
        </w:rPr>
        <w:t xml:space="preserve">Программа может корректироваться в связи </w:t>
      </w:r>
      <w:r w:rsidRPr="00B87EEB">
        <w:rPr>
          <w:rFonts w:eastAsia="Calibri" w:cs="Times New Roman"/>
          <w:szCs w:val="28"/>
        </w:rPr>
        <w:t>с изменением в режиме дня, муниципальным заданием.</w:t>
      </w:r>
    </w:p>
    <w:p w:rsidR="0014774C" w:rsidRPr="00B87EEB" w:rsidRDefault="0014774C" w:rsidP="0014774C">
      <w:pPr>
        <w:spacing w:after="0"/>
        <w:ind w:firstLine="708"/>
        <w:rPr>
          <w:rFonts w:eastAsia="Calibri" w:cs="Times New Roman"/>
          <w:b/>
          <w:szCs w:val="28"/>
        </w:rPr>
      </w:pPr>
      <w:r w:rsidRPr="00B87EEB">
        <w:rPr>
          <w:rFonts w:eastAsia="Calibri" w:cs="Times New Roman"/>
          <w:b/>
          <w:szCs w:val="28"/>
        </w:rPr>
        <w:t>ЦЕЛИ И ЗАДАЧИ РЕАЛИЗАЦИИ ПРОГРАММЫ</w:t>
      </w:r>
    </w:p>
    <w:p w:rsidR="0014774C" w:rsidRPr="00B87EEB" w:rsidRDefault="0014774C" w:rsidP="0014774C">
      <w:pPr>
        <w:spacing w:after="0"/>
        <w:ind w:firstLine="708"/>
        <w:rPr>
          <w:rFonts w:eastAsia="Calibri" w:cs="Times New Roman"/>
          <w:b/>
          <w:szCs w:val="28"/>
        </w:rPr>
      </w:pPr>
      <w:r w:rsidRPr="00B87EEB">
        <w:rPr>
          <w:rFonts w:eastAsia="Calibri" w:cs="Times New Roman"/>
          <w:b/>
          <w:szCs w:val="28"/>
        </w:rPr>
        <w:t xml:space="preserve">Цели: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- формирование общей культуры дошкольников, в том числе ценностей здорового образа жизни;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воспитание чувства собственного достоинства, уверенности в себе, самостоятельности, ответственности, инициативности;</w:t>
      </w:r>
    </w:p>
    <w:p w:rsidR="0014774C" w:rsidRPr="00BD69B4" w:rsidRDefault="0014774C" w:rsidP="00BD69B4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4774C" w:rsidRPr="00B87EEB" w:rsidRDefault="0014774C" w:rsidP="0014774C">
      <w:pPr>
        <w:spacing w:after="0"/>
        <w:ind w:firstLine="708"/>
        <w:rPr>
          <w:rFonts w:eastAsia="Calibri" w:cs="Times New Roman"/>
          <w:b/>
          <w:szCs w:val="28"/>
        </w:rPr>
      </w:pPr>
      <w:r w:rsidRPr="00B87EEB">
        <w:rPr>
          <w:rFonts w:eastAsia="Calibri" w:cs="Times New Roman"/>
          <w:b/>
          <w:szCs w:val="28"/>
        </w:rPr>
        <w:t>Задачи: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 - сохранение и укрепление физического и психического здоровья детей, формирование ценностного отношения к здоровому образу жизни, интереса к физической культуре;</w:t>
      </w:r>
    </w:p>
    <w:p w:rsidR="0014774C" w:rsidRPr="00B87EEB" w:rsidRDefault="0014774C" w:rsidP="0014774C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lastRenderedPageBreak/>
        <w:t xml:space="preserve"> </w:t>
      </w:r>
      <w:r>
        <w:rPr>
          <w:rFonts w:eastAsia="Calibri" w:cs="Times New Roman"/>
          <w:szCs w:val="28"/>
        </w:rPr>
        <w:tab/>
      </w:r>
      <w:r w:rsidRPr="00B87EEB">
        <w:rPr>
          <w:rFonts w:eastAsia="Calibri" w:cs="Times New Roman"/>
          <w:szCs w:val="28"/>
        </w:rPr>
        <w:t>- воспитание основ гражданственности, патриотических чувств, содействие становлению ценностных ориентаций, социальной и познавательной мотивации и формирование способности произвольного регулирования деятельности и поведения;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 содействие развитию познавательных интересов, формирование целостной картины мира, расширение кругозора, развитие познавательной инициативы, любознательности и познавательной активности;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 комплексное развитие всех сторон речи, развитие способности к восприятию разговорной речи, развитие речевого творчества;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формирование интереса к эстетической стороне окружающей действительн</w:t>
      </w:r>
      <w:r>
        <w:rPr>
          <w:rFonts w:eastAsia="Calibri" w:cs="Times New Roman"/>
          <w:szCs w:val="28"/>
        </w:rPr>
        <w:t>ости, содействие художественно-</w:t>
      </w:r>
      <w:r w:rsidRPr="00B87EEB">
        <w:rPr>
          <w:rFonts w:eastAsia="Calibri" w:cs="Times New Roman"/>
          <w:szCs w:val="28"/>
        </w:rPr>
        <w:t xml:space="preserve">эстетическому развитию, удовлетворение потребности в творческом самовыражении в разных видах художественной деятельности;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семьи;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обеспечение преемственности целей, задач и содержания дошкольного и начального общего образования;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-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4774C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</w:t>
      </w:r>
      <w:r>
        <w:rPr>
          <w:rFonts w:eastAsia="Calibri" w:cs="Times New Roman"/>
          <w:szCs w:val="28"/>
        </w:rPr>
        <w:t>ального статуса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</w:p>
    <w:p w:rsidR="0014774C" w:rsidRDefault="0014774C" w:rsidP="0014774C">
      <w:pPr>
        <w:spacing w:after="0"/>
        <w:ind w:firstLine="708"/>
        <w:jc w:val="center"/>
        <w:rPr>
          <w:rFonts w:eastAsia="Calibri" w:cs="Times New Roman"/>
          <w:b/>
          <w:bCs/>
          <w:szCs w:val="28"/>
        </w:rPr>
      </w:pPr>
      <w:r w:rsidRPr="00B87EEB">
        <w:rPr>
          <w:rFonts w:eastAsia="Calibri" w:cs="Times New Roman"/>
          <w:b/>
          <w:bCs/>
          <w:szCs w:val="28"/>
        </w:rPr>
        <w:t>Возрастные категории, на которые ориентирована Программа</w:t>
      </w:r>
    </w:p>
    <w:p w:rsidR="0014774C" w:rsidRPr="00B87EEB" w:rsidRDefault="0014774C" w:rsidP="0014774C">
      <w:pPr>
        <w:spacing w:after="0"/>
        <w:ind w:firstLine="708"/>
        <w:rPr>
          <w:rFonts w:eastAsia="Calibri" w:cs="Times New Roman"/>
          <w:b/>
          <w:bCs/>
          <w:szCs w:val="28"/>
        </w:rPr>
      </w:pPr>
    </w:p>
    <w:tbl>
      <w:tblPr>
        <w:tblStyle w:val="6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14774C" w:rsidRPr="00B87EEB" w:rsidTr="0014774C">
        <w:trPr>
          <w:trHeight w:val="507"/>
        </w:trPr>
        <w:tc>
          <w:tcPr>
            <w:tcW w:w="4111" w:type="dxa"/>
            <w:vMerge w:val="restart"/>
          </w:tcPr>
          <w:p w:rsidR="0014774C" w:rsidRPr="008A7591" w:rsidRDefault="0014774C" w:rsidP="004B4D9B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7591">
              <w:rPr>
                <w:rFonts w:eastAsia="Calibri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5245" w:type="dxa"/>
            <w:vMerge w:val="restart"/>
          </w:tcPr>
          <w:p w:rsidR="0014774C" w:rsidRPr="008A7591" w:rsidRDefault="0014774C" w:rsidP="004B4D9B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7591">
              <w:rPr>
                <w:rFonts w:eastAsia="Calibri" w:cs="Times New Roman"/>
                <w:bCs/>
                <w:sz w:val="24"/>
                <w:szCs w:val="24"/>
              </w:rPr>
              <w:t>Направленность групп</w:t>
            </w:r>
          </w:p>
        </w:tc>
      </w:tr>
      <w:tr w:rsidR="0014774C" w:rsidRPr="00B87EEB" w:rsidTr="0014774C">
        <w:trPr>
          <w:trHeight w:val="507"/>
        </w:trPr>
        <w:tc>
          <w:tcPr>
            <w:tcW w:w="4111" w:type="dxa"/>
            <w:vMerge/>
          </w:tcPr>
          <w:p w:rsidR="0014774C" w:rsidRPr="008A7591" w:rsidRDefault="0014774C" w:rsidP="004B4D9B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774C" w:rsidRPr="008A7591" w:rsidRDefault="0014774C" w:rsidP="004B4D9B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14774C" w:rsidRPr="00B87EEB" w:rsidTr="0014774C">
        <w:tc>
          <w:tcPr>
            <w:tcW w:w="4111" w:type="dxa"/>
          </w:tcPr>
          <w:p w:rsidR="0014774C" w:rsidRPr="008A7591" w:rsidRDefault="00D8175D" w:rsidP="004B4D9B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От 2 до 4</w:t>
            </w:r>
            <w:r w:rsidR="0014774C" w:rsidRPr="008A7591">
              <w:rPr>
                <w:rFonts w:eastAsia="Calibri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5245" w:type="dxa"/>
          </w:tcPr>
          <w:p w:rsidR="0014774C" w:rsidRPr="008A7591" w:rsidRDefault="0014774C" w:rsidP="004B4D9B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7591">
              <w:rPr>
                <w:rFonts w:eastAsia="Calibri" w:cs="Times New Roman"/>
                <w:bCs/>
                <w:sz w:val="24"/>
                <w:szCs w:val="24"/>
              </w:rPr>
              <w:t>Общеразвивающей</w:t>
            </w:r>
          </w:p>
        </w:tc>
      </w:tr>
      <w:tr w:rsidR="0014774C" w:rsidRPr="00B87EEB" w:rsidTr="0014774C">
        <w:tc>
          <w:tcPr>
            <w:tcW w:w="4111" w:type="dxa"/>
          </w:tcPr>
          <w:p w:rsidR="0014774C" w:rsidRPr="008A7591" w:rsidRDefault="00D8175D" w:rsidP="00D8175D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От 5до 7</w:t>
            </w:r>
            <w:r w:rsidR="0014774C" w:rsidRPr="008A7591">
              <w:rPr>
                <w:rFonts w:eastAsia="Calibri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5245" w:type="dxa"/>
          </w:tcPr>
          <w:p w:rsidR="0014774C" w:rsidRPr="008A7591" w:rsidRDefault="0014774C" w:rsidP="004B4D9B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A7591">
              <w:rPr>
                <w:rFonts w:eastAsia="Calibri" w:cs="Times New Roman"/>
                <w:bCs/>
                <w:sz w:val="24"/>
                <w:szCs w:val="24"/>
              </w:rPr>
              <w:t>Общеразвивающей</w:t>
            </w:r>
          </w:p>
        </w:tc>
      </w:tr>
    </w:tbl>
    <w:p w:rsidR="0014774C" w:rsidRDefault="0014774C" w:rsidP="0014774C">
      <w:pPr>
        <w:spacing w:after="0"/>
        <w:rPr>
          <w:rFonts w:eastAsia="Calibri" w:cs="Times New Roman"/>
          <w:b/>
          <w:szCs w:val="28"/>
        </w:rPr>
      </w:pPr>
    </w:p>
    <w:p w:rsidR="0014774C" w:rsidRPr="00B87EEB" w:rsidRDefault="0014774C" w:rsidP="0014774C">
      <w:pPr>
        <w:spacing w:after="0"/>
        <w:jc w:val="center"/>
        <w:rPr>
          <w:rFonts w:eastAsia="Calibri" w:cs="Times New Roman"/>
          <w:b/>
          <w:szCs w:val="28"/>
        </w:rPr>
      </w:pPr>
      <w:r w:rsidRPr="00B87EEB">
        <w:rPr>
          <w:rFonts w:eastAsia="Calibri" w:cs="Times New Roman"/>
          <w:b/>
          <w:szCs w:val="28"/>
        </w:rPr>
        <w:t>ОСОБЕННОСТИ ВЗАИМОДЕЙСТВИЯ ПЕДАГОГИЧЕСКОГО КОЛЛЕКТИВА С СЕМЬЯМИ ВОСПИТАННИКОВ</w:t>
      </w:r>
    </w:p>
    <w:p w:rsidR="0014774C" w:rsidRPr="00B87EEB" w:rsidRDefault="0014774C" w:rsidP="0014774C">
      <w:pPr>
        <w:spacing w:after="0"/>
        <w:rPr>
          <w:rFonts w:eastAsia="Calibri" w:cs="Times New Roman"/>
          <w:b/>
          <w:bCs/>
          <w:szCs w:val="28"/>
        </w:rPr>
      </w:pPr>
    </w:p>
    <w:p w:rsidR="0014774C" w:rsidRPr="00B87EEB" w:rsidRDefault="0014774C" w:rsidP="0014774C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ab/>
        <w:t>Основные участники реализации программы: дети дошкольного возраста, родители (законные представители), педагоги.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b/>
          <w:szCs w:val="28"/>
        </w:rPr>
      </w:pPr>
      <w:r w:rsidRPr="00B87EEB">
        <w:rPr>
          <w:rFonts w:eastAsia="Calibri" w:cs="Times New Roman"/>
          <w:b/>
          <w:szCs w:val="28"/>
        </w:rPr>
        <w:t>Социальный статус родителей</w:t>
      </w:r>
    </w:p>
    <w:p w:rsidR="0014774C" w:rsidRPr="00D8175D" w:rsidRDefault="0014774C" w:rsidP="0014774C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ab/>
        <w:t>Социальными заказчиками реализации программы как комплекса образовательных услуг выступают в первую очередь, родители воспитанников как гаранты реализации прав ребенка на уход, присмотр и оздоровление, воспитание и обучение.</w:t>
      </w:r>
    </w:p>
    <w:p w:rsidR="0014774C" w:rsidRPr="00B87EEB" w:rsidRDefault="0014774C" w:rsidP="0014774C">
      <w:pPr>
        <w:spacing w:after="0"/>
        <w:jc w:val="both"/>
        <w:rPr>
          <w:rFonts w:eastAsia="Calibri" w:cs="Times New Roman"/>
          <w:b/>
          <w:bCs/>
          <w:szCs w:val="28"/>
        </w:rPr>
      </w:pP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b/>
          <w:bCs/>
          <w:szCs w:val="28"/>
        </w:rPr>
      </w:pPr>
      <w:r w:rsidRPr="00B87EEB">
        <w:rPr>
          <w:rFonts w:eastAsia="Calibri" w:cs="Times New Roman"/>
          <w:b/>
          <w:bCs/>
          <w:szCs w:val="28"/>
        </w:rPr>
        <w:t>Цели и задачи взаимодействия педагогического коллектива с родителями (законными представителями)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-Познакомить родителей с особенностями физического, социальн</w:t>
      </w:r>
      <w:proofErr w:type="gramStart"/>
      <w:r w:rsidRPr="00B87EEB">
        <w:rPr>
          <w:rFonts w:eastAsia="Calibri" w:cs="Times New Roman"/>
          <w:szCs w:val="28"/>
        </w:rPr>
        <w:t>о-</w:t>
      </w:r>
      <w:proofErr w:type="gramEnd"/>
      <w:r w:rsidRPr="00B87EEB">
        <w:rPr>
          <w:rFonts w:eastAsia="Calibri" w:cs="Times New Roman"/>
          <w:szCs w:val="28"/>
        </w:rPr>
        <w:t xml:space="preserve"> личностного, познавательного и художественного развития детей младшего дошкольного возраста и адаптации их к условиям ДОО.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-Помочь родителям в освоении методики укрепления здоровья ребенка в семье, способствовать его полноценному физическому развитию, освоению культурно - гигиенических навыков, правил безопасного поведения дома и на улице.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-Познакомить родителей с особой ролью семьи, близких в социальн</w:t>
      </w:r>
      <w:proofErr w:type="gramStart"/>
      <w:r w:rsidRPr="00B87EEB">
        <w:rPr>
          <w:rFonts w:eastAsia="Calibri" w:cs="Times New Roman"/>
          <w:szCs w:val="28"/>
        </w:rPr>
        <w:t>о-</w:t>
      </w:r>
      <w:proofErr w:type="gramEnd"/>
      <w:r w:rsidRPr="00B87EEB">
        <w:rPr>
          <w:rFonts w:eastAsia="Calibri" w:cs="Times New Roman"/>
          <w:szCs w:val="28"/>
        </w:rPr>
        <w:t xml:space="preserve"> личностном развитии дошкольников. Совместно с родителями развивать доброжелательное отношение ребенка </w:t>
      </w:r>
      <w:proofErr w:type="gramStart"/>
      <w:r w:rsidRPr="00B87EEB">
        <w:rPr>
          <w:rFonts w:eastAsia="Calibri" w:cs="Times New Roman"/>
          <w:szCs w:val="28"/>
        </w:rPr>
        <w:t>ко</w:t>
      </w:r>
      <w:proofErr w:type="gramEnd"/>
      <w:r w:rsidRPr="00B87EEB">
        <w:rPr>
          <w:rFonts w:eastAsia="Calibri" w:cs="Times New Roman"/>
          <w:szCs w:val="28"/>
        </w:rPr>
        <w:t xml:space="preserve"> взрослым и сверстникам, эмоциональную отзывчивость к близким, уверенность в своих силах.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-Совместно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-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b/>
          <w:bCs/>
          <w:szCs w:val="28"/>
        </w:rPr>
      </w:pPr>
      <w:r w:rsidRPr="00B87EEB">
        <w:rPr>
          <w:rFonts w:eastAsia="Calibri" w:cs="Times New Roman"/>
          <w:szCs w:val="28"/>
        </w:rPr>
        <w:t>-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</w:t>
      </w:r>
      <w:r w:rsidRPr="00B87EEB">
        <w:rPr>
          <w:rFonts w:eastAsia="Calibri" w:cs="Times New Roman"/>
          <w:szCs w:val="28"/>
        </w:rPr>
        <w:lastRenderedPageBreak/>
        <w:t xml:space="preserve">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14774C" w:rsidRPr="00B87EEB" w:rsidRDefault="0014774C" w:rsidP="0014774C">
      <w:pPr>
        <w:spacing w:after="0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B87EEB">
        <w:rPr>
          <w:rFonts w:eastAsia="Calibri" w:cs="Times New Roman"/>
          <w:szCs w:val="28"/>
        </w:rPr>
        <w:t>взаимодополняемость</w:t>
      </w:r>
      <w:proofErr w:type="spellEnd"/>
      <w:r w:rsidRPr="00B87EEB">
        <w:rPr>
          <w:rFonts w:eastAsia="Calibri" w:cs="Times New Roman"/>
          <w:szCs w:val="28"/>
        </w:rPr>
        <w:t xml:space="preserve"> в семейном и </w:t>
      </w:r>
      <w:proofErr w:type="spellStart"/>
      <w:r w:rsidRPr="00B87EEB">
        <w:rPr>
          <w:rFonts w:eastAsia="Calibri" w:cs="Times New Roman"/>
          <w:szCs w:val="28"/>
        </w:rPr>
        <w:t>внесемейном</w:t>
      </w:r>
      <w:proofErr w:type="spellEnd"/>
      <w:r w:rsidRPr="00B87EEB">
        <w:rPr>
          <w:rFonts w:eastAsia="Calibri" w:cs="Times New Roman"/>
          <w:szCs w:val="28"/>
        </w:rPr>
        <w:t xml:space="preserve"> образовании.</w:t>
      </w:r>
    </w:p>
    <w:p w:rsidR="0014774C" w:rsidRPr="00B87EEB" w:rsidRDefault="0014774C" w:rsidP="00D8175D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Таким образом, ДОУ занимается профилактикой и борется с возникновением отклонений в развитии детей на ранних стадиях развития.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lastRenderedPageBreak/>
        <w:t>Педагоги, в свою очередь, также должны делиться информацией с родителями</w:t>
      </w:r>
      <w:r>
        <w:rPr>
          <w:rFonts w:eastAsia="Calibri" w:cs="Times New Roman"/>
          <w:szCs w:val="28"/>
        </w:rPr>
        <w:t xml:space="preserve"> </w:t>
      </w:r>
      <w:r w:rsidRPr="00B87EEB">
        <w:rPr>
          <w:rFonts w:eastAsia="Calibri" w:cs="Times New Roman"/>
          <w:szCs w:val="28"/>
        </w:rPr>
        <w:t xml:space="preserve">(законными представителями) о своей работе и о поведении детей во время пребывания в </w:t>
      </w:r>
      <w:r>
        <w:rPr>
          <w:rFonts w:eastAsia="Calibri" w:cs="Times New Roman"/>
          <w:szCs w:val="28"/>
        </w:rPr>
        <w:t>учреждении</w:t>
      </w:r>
      <w:r w:rsidRPr="00B87EEB">
        <w:rPr>
          <w:rFonts w:eastAsia="Calibri" w:cs="Times New Roman"/>
          <w:szCs w:val="28"/>
        </w:rPr>
        <w:t>. Родители</w:t>
      </w:r>
      <w:r>
        <w:rPr>
          <w:rFonts w:eastAsia="Calibri" w:cs="Times New Roman"/>
          <w:szCs w:val="28"/>
        </w:rPr>
        <w:t xml:space="preserve"> </w:t>
      </w:r>
      <w:r w:rsidRPr="00B87EEB">
        <w:rPr>
          <w:rFonts w:eastAsia="Calibri" w:cs="Times New Roman"/>
          <w:szCs w:val="28"/>
        </w:rPr>
        <w:t xml:space="preserve">(законные представители), 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 xml:space="preserve">ДОУ может предложить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ДОУ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14774C" w:rsidRPr="00B87EEB" w:rsidRDefault="0014774C" w:rsidP="0014774C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B87EEB">
        <w:rPr>
          <w:rFonts w:eastAsia="Calibri" w:cs="Times New Roman"/>
          <w:szCs w:val="28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 В ДОУ поощряется обмен мнениями между родителями (законными представителями), возникновение социальных сетей и семейная самопомощь.</w:t>
      </w:r>
    </w:p>
    <w:p w:rsidR="0014774C" w:rsidRPr="00B87EEB" w:rsidRDefault="0014774C" w:rsidP="0014774C">
      <w:pPr>
        <w:spacing w:after="0"/>
        <w:rPr>
          <w:rFonts w:eastAsia="Calibri" w:cs="Times New Roman"/>
          <w:b/>
          <w:szCs w:val="28"/>
        </w:rPr>
      </w:pPr>
    </w:p>
    <w:p w:rsidR="0014774C" w:rsidRPr="00A11E38" w:rsidRDefault="0014774C" w:rsidP="0014774C">
      <w:pPr>
        <w:pStyle w:val="11"/>
        <w:ind w:left="0" w:right="0" w:firstLine="708"/>
        <w:jc w:val="both"/>
        <w:rPr>
          <w:b w:val="0"/>
        </w:rPr>
      </w:pPr>
      <w:r w:rsidRPr="00A11E38">
        <w:rPr>
          <w:b w:val="0"/>
          <w:bCs w:val="0"/>
        </w:rPr>
        <w:t>В части Программы, формируемой участниками образовательных отношений    муниципального дошкольного образовательн</w:t>
      </w:r>
      <w:r w:rsidR="00D8175D">
        <w:rPr>
          <w:b w:val="0"/>
          <w:bCs w:val="0"/>
        </w:rPr>
        <w:t>ого учреждения детского сада № 32 «Искорка»</w:t>
      </w:r>
      <w:proofErr w:type="gramStart"/>
      <w:r w:rsidR="00D8175D">
        <w:rPr>
          <w:b w:val="0"/>
          <w:bCs w:val="0"/>
        </w:rPr>
        <w:t xml:space="preserve"> </w:t>
      </w:r>
      <w:r w:rsidRPr="00A11E38">
        <w:rPr>
          <w:b w:val="0"/>
          <w:bCs w:val="0"/>
        </w:rPr>
        <w:t>,</w:t>
      </w:r>
      <w:proofErr w:type="gramEnd"/>
      <w:r w:rsidRPr="00A11E38">
        <w:rPr>
          <w:b w:val="0"/>
          <w:bCs w:val="0"/>
        </w:rPr>
        <w:t xml:space="preserve"> представлена парциальная образовательная </w:t>
      </w:r>
      <w:r w:rsidR="00D8175D">
        <w:rPr>
          <w:b w:val="0"/>
          <w:bCs w:val="0"/>
        </w:rPr>
        <w:t xml:space="preserve">Программа «Родники Дона» </w:t>
      </w:r>
    </w:p>
    <w:p w:rsidR="0014774C" w:rsidRDefault="0014774C" w:rsidP="0014774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Парциальная программа </w:t>
      </w:r>
      <w:r w:rsidRPr="00B57542">
        <w:rPr>
          <w:rFonts w:eastAsia="Times New Roman" w:cs="Times New Roman"/>
          <w:bCs/>
          <w:szCs w:val="28"/>
          <w:lang w:eastAsia="ru-RU"/>
        </w:rPr>
        <w:t xml:space="preserve">обеспечивает вариативность образования; отражает специфику образовательного учреждения, </w:t>
      </w:r>
      <w:r>
        <w:rPr>
          <w:rFonts w:eastAsia="Times New Roman" w:cs="Times New Roman"/>
          <w:bCs/>
          <w:szCs w:val="28"/>
          <w:lang w:eastAsia="ru-RU"/>
        </w:rPr>
        <w:t>приоритетного направления деятельности ДОУ – духовно-нравственного воспитания на социокультурном опыте.</w:t>
      </w:r>
      <w:r w:rsidRPr="00867758">
        <w:rPr>
          <w:rFonts w:eastAsia="Times New Roman" w:cs="Times New Roman"/>
          <w:bCs/>
          <w:szCs w:val="28"/>
          <w:lang w:eastAsia="ru-RU"/>
        </w:rPr>
        <w:t xml:space="preserve"> </w:t>
      </w:r>
      <w:r w:rsidRPr="00B57542">
        <w:rPr>
          <w:rFonts w:eastAsia="Times New Roman" w:cs="Times New Roman"/>
          <w:bCs/>
          <w:szCs w:val="28"/>
          <w:lang w:eastAsia="ru-RU"/>
        </w:rPr>
        <w:t xml:space="preserve">Данная программа выбрана участниками образовательных отношений в связи </w:t>
      </w:r>
      <w:proofErr w:type="gramStart"/>
      <w:r w:rsidRPr="00B57542">
        <w:rPr>
          <w:rFonts w:eastAsia="Times New Roman" w:cs="Times New Roman"/>
          <w:bCs/>
          <w:szCs w:val="28"/>
          <w:lang w:eastAsia="ru-RU"/>
        </w:rPr>
        <w:t>с</w:t>
      </w:r>
      <w:proofErr w:type="gramEnd"/>
      <w:r>
        <w:rPr>
          <w:rFonts w:eastAsia="Times New Roman" w:cs="Times New Roman"/>
          <w:bCs/>
          <w:szCs w:val="28"/>
          <w:lang w:eastAsia="ru-RU"/>
        </w:rPr>
        <w:t>:</w:t>
      </w:r>
    </w:p>
    <w:p w:rsidR="0014774C" w:rsidRPr="00B57542" w:rsidRDefault="0014774C" w:rsidP="0014774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B57542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практическим </w:t>
      </w:r>
      <w:r w:rsidRPr="00B57542">
        <w:rPr>
          <w:rFonts w:eastAsia="Times New Roman" w:cs="Times New Roman"/>
          <w:bCs/>
          <w:szCs w:val="28"/>
          <w:lang w:eastAsia="ru-RU"/>
        </w:rPr>
        <w:t>опытом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57542">
        <w:rPr>
          <w:rFonts w:eastAsia="Times New Roman" w:cs="Times New Roman"/>
          <w:bCs/>
          <w:szCs w:val="28"/>
          <w:lang w:eastAsia="ru-RU"/>
        </w:rPr>
        <w:t xml:space="preserve">в реализации </w:t>
      </w:r>
      <w:r>
        <w:rPr>
          <w:rFonts w:eastAsia="Times New Roman" w:cs="Times New Roman"/>
          <w:bCs/>
          <w:szCs w:val="28"/>
          <w:lang w:eastAsia="ru-RU"/>
        </w:rPr>
        <w:t xml:space="preserve">программы и </w:t>
      </w:r>
      <w:r w:rsidRPr="00B57542">
        <w:rPr>
          <w:rFonts w:eastAsia="Times New Roman" w:cs="Times New Roman"/>
          <w:bCs/>
          <w:szCs w:val="28"/>
          <w:lang w:eastAsia="ru-RU"/>
        </w:rPr>
        <w:t>социокультурного системного подхода к истокам в образовании</w:t>
      </w:r>
      <w:r>
        <w:rPr>
          <w:rFonts w:eastAsia="Times New Roman" w:cs="Times New Roman"/>
          <w:bCs/>
          <w:szCs w:val="28"/>
          <w:lang w:eastAsia="ru-RU"/>
        </w:rPr>
        <w:t>,</w:t>
      </w:r>
    </w:p>
    <w:p w:rsidR="0014774C" w:rsidRPr="00B57542" w:rsidRDefault="0014774C" w:rsidP="0014774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B57542">
        <w:rPr>
          <w:rFonts w:eastAsia="Times New Roman" w:cs="Times New Roman"/>
          <w:bCs/>
          <w:szCs w:val="28"/>
          <w:lang w:eastAsia="ru-RU"/>
        </w:rPr>
        <w:t xml:space="preserve"> -многолетней практикой реализации этнокультурного компонента в образовании, </w:t>
      </w:r>
    </w:p>
    <w:p w:rsidR="0014774C" w:rsidRPr="00B57542" w:rsidRDefault="0014774C" w:rsidP="0014774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B57542">
        <w:rPr>
          <w:rFonts w:eastAsia="Times New Roman" w:cs="Times New Roman"/>
          <w:bCs/>
          <w:szCs w:val="28"/>
          <w:lang w:eastAsia="ru-RU"/>
        </w:rPr>
        <w:t>-участием ДОУ в работе инновационных площадок по духовно-нравственному воспитанию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B5754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4774C" w:rsidRPr="00B57542" w:rsidRDefault="0014774C" w:rsidP="0014774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B57542">
        <w:rPr>
          <w:rFonts w:eastAsia="Times New Roman" w:cs="Times New Roman"/>
          <w:bCs/>
          <w:szCs w:val="28"/>
          <w:lang w:eastAsia="ru-RU"/>
        </w:rPr>
        <w:t>-практическим опытом, сложившимся традициям в духовно-нравственном воспитании детей,</w:t>
      </w:r>
      <w:r>
        <w:rPr>
          <w:rFonts w:eastAsia="Times New Roman" w:cs="Times New Roman"/>
          <w:bCs/>
          <w:szCs w:val="28"/>
          <w:lang w:eastAsia="ru-RU"/>
        </w:rPr>
        <w:t xml:space="preserve"> достижением качественных результатов в образовании,</w:t>
      </w:r>
    </w:p>
    <w:p w:rsidR="0014774C" w:rsidRPr="00B57542" w:rsidRDefault="0014774C" w:rsidP="0014774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B57542">
        <w:rPr>
          <w:rFonts w:eastAsia="Times New Roman" w:cs="Times New Roman"/>
          <w:bCs/>
          <w:szCs w:val="28"/>
          <w:lang w:eastAsia="ru-RU"/>
        </w:rPr>
        <w:lastRenderedPageBreak/>
        <w:t>-сложившимся традициям в формировании образа выпускника, определившей формирование духовно-нравственной личности в качестве приоритетной задачи, а духовно-нравственное воспитание приорит</w:t>
      </w:r>
      <w:r>
        <w:rPr>
          <w:rFonts w:eastAsia="Times New Roman" w:cs="Times New Roman"/>
          <w:bCs/>
          <w:szCs w:val="28"/>
          <w:lang w:eastAsia="ru-RU"/>
        </w:rPr>
        <w:t xml:space="preserve">етным направлением работы ДОУ, </w:t>
      </w:r>
    </w:p>
    <w:p w:rsidR="0014774C" w:rsidRPr="00B57542" w:rsidRDefault="0014774C" w:rsidP="0014774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B57542">
        <w:rPr>
          <w:rFonts w:eastAsia="Times New Roman" w:cs="Times New Roman"/>
          <w:bCs/>
          <w:szCs w:val="28"/>
          <w:lang w:eastAsia="ru-RU"/>
        </w:rPr>
        <w:t xml:space="preserve">-полным соответствием программы требованиям ФГОС </w:t>
      </w:r>
      <w:proofErr w:type="gramStart"/>
      <w:r w:rsidRPr="00B57542">
        <w:rPr>
          <w:rFonts w:eastAsia="Times New Roman" w:cs="Times New Roman"/>
          <w:bCs/>
          <w:szCs w:val="28"/>
          <w:lang w:eastAsia="ru-RU"/>
        </w:rPr>
        <w:t>ДО</w:t>
      </w:r>
      <w:proofErr w:type="gramEnd"/>
      <w:r w:rsidRPr="00B57542">
        <w:rPr>
          <w:rFonts w:eastAsia="Times New Roman" w:cs="Times New Roman"/>
          <w:bCs/>
          <w:szCs w:val="28"/>
          <w:lang w:eastAsia="ru-RU"/>
        </w:rPr>
        <w:t>.</w:t>
      </w:r>
    </w:p>
    <w:p w:rsidR="0014774C" w:rsidRPr="00B57542" w:rsidRDefault="0014774C" w:rsidP="0014774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B57542">
        <w:rPr>
          <w:rFonts w:eastAsia="Times New Roman" w:cs="Times New Roman"/>
          <w:bCs/>
          <w:szCs w:val="28"/>
          <w:lang w:eastAsia="ru-RU"/>
        </w:rPr>
        <w:t>В основе стандарта</w:t>
      </w:r>
      <w:r>
        <w:rPr>
          <w:rFonts w:eastAsia="Times New Roman" w:cs="Times New Roman"/>
          <w:bCs/>
          <w:szCs w:val="28"/>
          <w:lang w:eastAsia="ru-RU"/>
        </w:rPr>
        <w:t xml:space="preserve"> (ФГОС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ДО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) - </w:t>
      </w:r>
      <w:proofErr w:type="gramStart"/>
      <w:r w:rsidRPr="00B57542">
        <w:rPr>
          <w:rFonts w:eastAsia="Times New Roman" w:cs="Times New Roman"/>
          <w:bCs/>
          <w:szCs w:val="28"/>
          <w:lang w:eastAsia="ru-RU"/>
        </w:rPr>
        <w:t>социализация</w:t>
      </w:r>
      <w:proofErr w:type="gramEnd"/>
      <w:r w:rsidRPr="00B57542">
        <w:rPr>
          <w:rFonts w:eastAsia="Times New Roman" w:cs="Times New Roman"/>
          <w:bCs/>
          <w:szCs w:val="28"/>
          <w:lang w:eastAsia="ru-RU"/>
        </w:rPr>
        <w:t xml:space="preserve"> детей дошкольного возраста. </w:t>
      </w:r>
      <w:proofErr w:type="gramStart"/>
      <w:r w:rsidRPr="00B57542">
        <w:rPr>
          <w:rFonts w:eastAsia="Times New Roman" w:cs="Times New Roman"/>
          <w:bCs/>
          <w:szCs w:val="28"/>
          <w:lang w:eastAsia="ru-RU"/>
        </w:rPr>
        <w:t>Образовательное пространство детского сада ориентировано на адаптацию детей в социуме, что соответствует социальному заказу родителей</w:t>
      </w:r>
      <w:r>
        <w:rPr>
          <w:rFonts w:eastAsia="Times New Roman" w:cs="Times New Roman"/>
          <w:bCs/>
          <w:szCs w:val="28"/>
          <w:lang w:eastAsia="ru-RU"/>
        </w:rPr>
        <w:t xml:space="preserve"> и инклюзией в образо</w:t>
      </w:r>
      <w:r w:rsidR="00D8175D">
        <w:rPr>
          <w:rFonts w:eastAsia="Times New Roman" w:cs="Times New Roman"/>
          <w:bCs/>
          <w:szCs w:val="28"/>
          <w:lang w:eastAsia="ru-RU"/>
        </w:rPr>
        <w:t>вании (в соответствии с ФГОС ДОУ</w:t>
      </w:r>
      <w:proofErr w:type="gramEnd"/>
    </w:p>
    <w:p w:rsidR="0014774C" w:rsidRDefault="0014774C" w:rsidP="0014774C">
      <w:pPr>
        <w:ind w:right="677"/>
        <w:rPr>
          <w:rFonts w:eastAsia="Times New Roman" w:cs="Times New Roman"/>
          <w:szCs w:val="28"/>
        </w:rPr>
      </w:pPr>
      <w:bookmarkStart w:id="0" w:name="_GoBack"/>
      <w:bookmarkEnd w:id="0"/>
    </w:p>
    <w:p w:rsidR="002B7814" w:rsidRDefault="002B7814"/>
    <w:sectPr w:rsidR="002B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51"/>
    <w:rsid w:val="000B6A51"/>
    <w:rsid w:val="0014774C"/>
    <w:rsid w:val="00257B46"/>
    <w:rsid w:val="002B7814"/>
    <w:rsid w:val="00333BA8"/>
    <w:rsid w:val="009C6E22"/>
    <w:rsid w:val="00BD69B4"/>
    <w:rsid w:val="00D8175D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4774C"/>
    <w:pPr>
      <w:widowControl w:val="0"/>
      <w:autoSpaceDE w:val="0"/>
      <w:autoSpaceDN w:val="0"/>
      <w:spacing w:after="0" w:line="240" w:lineRule="auto"/>
      <w:ind w:left="2124" w:right="314"/>
      <w:jc w:val="center"/>
      <w:outlineLvl w:val="1"/>
    </w:pPr>
    <w:rPr>
      <w:rFonts w:eastAsia="Times New Roman" w:cs="Times New Roman"/>
      <w:b/>
      <w:bCs/>
      <w:szCs w:val="28"/>
      <w:lang w:eastAsia="ru-RU" w:bidi="ru-RU"/>
    </w:rPr>
  </w:style>
  <w:style w:type="table" w:customStyle="1" w:styleId="6">
    <w:name w:val="Сетка таблицы6"/>
    <w:basedOn w:val="a1"/>
    <w:next w:val="a3"/>
    <w:uiPriority w:val="39"/>
    <w:rsid w:val="0014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4774C"/>
    <w:pPr>
      <w:widowControl w:val="0"/>
      <w:autoSpaceDE w:val="0"/>
      <w:autoSpaceDN w:val="0"/>
      <w:spacing w:after="0" w:line="240" w:lineRule="auto"/>
      <w:ind w:left="2124" w:right="314"/>
      <w:jc w:val="center"/>
      <w:outlineLvl w:val="1"/>
    </w:pPr>
    <w:rPr>
      <w:rFonts w:eastAsia="Times New Roman" w:cs="Times New Roman"/>
      <w:b/>
      <w:bCs/>
      <w:szCs w:val="28"/>
      <w:lang w:eastAsia="ru-RU" w:bidi="ru-RU"/>
    </w:rPr>
  </w:style>
  <w:style w:type="table" w:customStyle="1" w:styleId="6">
    <w:name w:val="Сетка таблицы6"/>
    <w:basedOn w:val="a1"/>
    <w:next w:val="a3"/>
    <w:uiPriority w:val="39"/>
    <w:rsid w:val="0014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2019-08-06T09:30:00Z</dcterms:created>
  <dcterms:modified xsi:type="dcterms:W3CDTF">2021-08-01T08:50:00Z</dcterms:modified>
</cp:coreProperties>
</file>